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4FCB4" w14:textId="77777777" w:rsidR="000E3513" w:rsidRPr="00FF7599" w:rsidRDefault="006463AB" w:rsidP="00123AA0">
      <w:pPr>
        <w:spacing w:line="480" w:lineRule="auto"/>
        <w:jc w:val="center"/>
        <w:rPr>
          <w:sz w:val="24"/>
          <w:szCs w:val="24"/>
        </w:rPr>
      </w:pPr>
      <w:r w:rsidRPr="006463AB">
        <w:rPr>
          <w:bCs/>
          <w:sz w:val="24"/>
          <w:szCs w:val="24"/>
          <w:highlight w:val="yellow"/>
        </w:rPr>
        <w:t>&lt;</w:t>
      </w:r>
      <w:r w:rsidR="000D7B5E" w:rsidRPr="006463AB">
        <w:rPr>
          <w:bCs/>
          <w:sz w:val="24"/>
          <w:szCs w:val="24"/>
          <w:highlight w:val="yellow"/>
        </w:rPr>
        <w:t>TITLE</w:t>
      </w:r>
      <w:r w:rsidRPr="006463AB">
        <w:rPr>
          <w:bCs/>
          <w:sz w:val="24"/>
          <w:szCs w:val="24"/>
          <w:highlight w:val="yellow"/>
        </w:rPr>
        <w:t xml:space="preserve"> OF INVENTION&gt;</w:t>
      </w:r>
    </w:p>
    <w:p w14:paraId="4A5F5E7B" w14:textId="77777777" w:rsidR="00123AA0" w:rsidRDefault="00123AA0" w:rsidP="00123A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BACKGROUND OF THE INVENTION</w:t>
      </w:r>
    </w:p>
    <w:p w14:paraId="47B86D66" w14:textId="77777777" w:rsidR="00123AA0" w:rsidRDefault="00123AA0" w:rsidP="00123AA0">
      <w:p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Field of the Invention</w:t>
      </w:r>
    </w:p>
    <w:p w14:paraId="0949BE4C" w14:textId="77777777" w:rsidR="00123AA0" w:rsidRPr="00FF7599" w:rsidRDefault="006463AB" w:rsidP="00123AA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463AB">
        <w:rPr>
          <w:sz w:val="24"/>
          <w:szCs w:val="24"/>
          <w:highlight w:val="yellow"/>
        </w:rPr>
        <w:t>&lt;One sentence description of field and general purpose of invention.&gt;</w:t>
      </w:r>
    </w:p>
    <w:p w14:paraId="6D160DB9" w14:textId="77777777" w:rsidR="00123AA0" w:rsidRDefault="00123AA0" w:rsidP="00A00B07">
      <w:p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Description of Related Art Including Information Disclose</w:t>
      </w:r>
      <w:r w:rsidR="00A00B07">
        <w:rPr>
          <w:sz w:val="24"/>
          <w:szCs w:val="24"/>
        </w:rPr>
        <w:t>d</w:t>
      </w:r>
      <w:r>
        <w:rPr>
          <w:sz w:val="24"/>
          <w:szCs w:val="24"/>
        </w:rPr>
        <w:t xml:space="preserve"> Under 37 CFR 1.97 and 37 CFR 1.98</w:t>
      </w:r>
    </w:p>
    <w:p w14:paraId="0219612E" w14:textId="20BFD639" w:rsidR="007119B6" w:rsidRDefault="006463AB" w:rsidP="00123AA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463AB">
        <w:rPr>
          <w:sz w:val="24"/>
          <w:szCs w:val="24"/>
          <w:highlight w:val="yellow"/>
        </w:rPr>
        <w:t>&lt;Overview of the state of the prior art.</w:t>
      </w:r>
      <w:r w:rsidR="00E65AC6">
        <w:rPr>
          <w:sz w:val="24"/>
          <w:szCs w:val="24"/>
          <w:highlight w:val="yellow"/>
        </w:rPr>
        <w:t xml:space="preserve"> What is the problem to be solved?</w:t>
      </w:r>
      <w:r w:rsidRPr="006463AB">
        <w:rPr>
          <w:sz w:val="24"/>
          <w:szCs w:val="24"/>
          <w:highlight w:val="yellow"/>
        </w:rPr>
        <w:t>&gt;</w:t>
      </w:r>
    </w:p>
    <w:p w14:paraId="22B1D5A3" w14:textId="6895E57D" w:rsidR="00123AA0" w:rsidRDefault="00063567" w:rsidP="00123AA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US Patent </w:t>
      </w:r>
      <w:r w:rsidR="006463AB" w:rsidRPr="006463AB">
        <w:rPr>
          <w:sz w:val="24"/>
          <w:szCs w:val="24"/>
          <w:highlight w:val="yellow"/>
        </w:rPr>
        <w:t>&lt;</w:t>
      </w:r>
      <w:proofErr w:type="gramStart"/>
      <w:r w:rsidR="006463AB" w:rsidRPr="006463AB">
        <w:rPr>
          <w:sz w:val="24"/>
          <w:szCs w:val="24"/>
          <w:highlight w:val="yellow"/>
        </w:rPr>
        <w:t>#,#</w:t>
      </w:r>
      <w:proofErr w:type="gramEnd"/>
      <w:r w:rsidR="006463AB" w:rsidRPr="006463AB">
        <w:rPr>
          <w:sz w:val="24"/>
          <w:szCs w:val="24"/>
          <w:highlight w:val="yellow"/>
        </w:rPr>
        <w:t>##,###&gt;</w:t>
      </w:r>
      <w:r>
        <w:rPr>
          <w:sz w:val="24"/>
          <w:szCs w:val="24"/>
        </w:rPr>
        <w:t xml:space="preserve"> issued </w:t>
      </w:r>
      <w:r w:rsidR="006463AB" w:rsidRPr="006463AB">
        <w:rPr>
          <w:sz w:val="24"/>
          <w:szCs w:val="24"/>
          <w:highlight w:val="yellow"/>
        </w:rPr>
        <w:t>&lt;date&gt;</w:t>
      </w:r>
      <w:r>
        <w:rPr>
          <w:sz w:val="24"/>
          <w:szCs w:val="24"/>
        </w:rPr>
        <w:t xml:space="preserve">, by </w:t>
      </w:r>
      <w:r w:rsidR="006463AB" w:rsidRPr="006463AB">
        <w:rPr>
          <w:sz w:val="24"/>
          <w:szCs w:val="24"/>
          <w:highlight w:val="yellow"/>
        </w:rPr>
        <w:t>&lt;Inventor Surname</w:t>
      </w:r>
      <w:r w:rsidR="006463AB">
        <w:rPr>
          <w:sz w:val="24"/>
          <w:szCs w:val="24"/>
          <w:highlight w:val="yellow"/>
        </w:rPr>
        <w:t>(s)(, et al.)</w:t>
      </w:r>
      <w:r w:rsidR="006463AB" w:rsidRPr="006463AB">
        <w:rPr>
          <w:sz w:val="24"/>
          <w:szCs w:val="24"/>
          <w:highlight w:val="yellow"/>
        </w:rPr>
        <w:t>&gt;</w:t>
      </w:r>
      <w:r w:rsidR="00CD4288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</w:t>
      </w:r>
      <w:r w:rsidR="006463AB" w:rsidRPr="006463AB">
        <w:rPr>
          <w:sz w:val="24"/>
          <w:szCs w:val="24"/>
          <w:highlight w:val="yellow"/>
        </w:rPr>
        <w:t>&lt;Title&gt;</w:t>
      </w:r>
      <w:r>
        <w:rPr>
          <w:sz w:val="24"/>
          <w:szCs w:val="24"/>
        </w:rPr>
        <w:t xml:space="preserve"> discloses</w:t>
      </w:r>
      <w:r w:rsidR="006463AB">
        <w:rPr>
          <w:sz w:val="24"/>
          <w:szCs w:val="24"/>
        </w:rPr>
        <w:t xml:space="preserve"> </w:t>
      </w:r>
      <w:r w:rsidR="006463AB" w:rsidRPr="006463AB">
        <w:rPr>
          <w:sz w:val="24"/>
          <w:szCs w:val="24"/>
          <w:highlight w:val="yellow"/>
        </w:rPr>
        <w:t>&lt;summary</w:t>
      </w:r>
      <w:r w:rsidR="00E65AC6">
        <w:rPr>
          <w:sz w:val="24"/>
          <w:szCs w:val="24"/>
          <w:highlight w:val="yellow"/>
        </w:rPr>
        <w:t>-copy and paste Abstract</w:t>
      </w:r>
      <w:r w:rsidR="006463AB" w:rsidRPr="006463AB">
        <w:rPr>
          <w:sz w:val="24"/>
          <w:szCs w:val="24"/>
          <w:highlight w:val="yellow"/>
        </w:rPr>
        <w:t>&gt;</w:t>
      </w:r>
      <w:r w:rsidR="00D676E0">
        <w:rPr>
          <w:sz w:val="24"/>
          <w:szCs w:val="24"/>
          <w:highlight w:val="yellow"/>
        </w:rPr>
        <w:t xml:space="preserve"> </w:t>
      </w:r>
    </w:p>
    <w:p w14:paraId="1B5DA357" w14:textId="0C38D27F" w:rsidR="006463AB" w:rsidRDefault="006463AB" w:rsidP="006463A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US Patent Publication </w:t>
      </w:r>
      <w:r w:rsidRPr="006463AB">
        <w:rPr>
          <w:sz w:val="24"/>
          <w:szCs w:val="24"/>
          <w:highlight w:val="yellow"/>
        </w:rPr>
        <w:t>&lt;</w:t>
      </w:r>
      <w:proofErr w:type="gramStart"/>
      <w:r w:rsidRPr="006463AB">
        <w:rPr>
          <w:sz w:val="24"/>
          <w:szCs w:val="24"/>
          <w:highlight w:val="yellow"/>
        </w:rPr>
        <w:t>#,#</w:t>
      </w:r>
      <w:proofErr w:type="gramEnd"/>
      <w:r w:rsidRPr="006463AB">
        <w:rPr>
          <w:sz w:val="24"/>
          <w:szCs w:val="24"/>
          <w:highlight w:val="yellow"/>
        </w:rPr>
        <w:t>##,###&gt;</w:t>
      </w:r>
      <w:r>
        <w:rPr>
          <w:sz w:val="24"/>
          <w:szCs w:val="24"/>
        </w:rPr>
        <w:t xml:space="preserve"> </w:t>
      </w:r>
      <w:r w:rsidR="006B0E8B">
        <w:rPr>
          <w:sz w:val="24"/>
          <w:szCs w:val="24"/>
        </w:rPr>
        <w:t>publish</w:t>
      </w:r>
      <w:r>
        <w:rPr>
          <w:sz w:val="24"/>
          <w:szCs w:val="24"/>
        </w:rPr>
        <w:t xml:space="preserve">ed </w:t>
      </w:r>
      <w:r w:rsidRPr="006463AB">
        <w:rPr>
          <w:sz w:val="24"/>
          <w:szCs w:val="24"/>
          <w:highlight w:val="yellow"/>
        </w:rPr>
        <w:t>&lt;date&gt;</w:t>
      </w:r>
      <w:r>
        <w:rPr>
          <w:sz w:val="24"/>
          <w:szCs w:val="24"/>
        </w:rPr>
        <w:t xml:space="preserve">, by </w:t>
      </w:r>
      <w:r w:rsidRPr="006463AB">
        <w:rPr>
          <w:sz w:val="24"/>
          <w:szCs w:val="24"/>
          <w:highlight w:val="yellow"/>
        </w:rPr>
        <w:t>&lt;Inventor Surname</w:t>
      </w:r>
      <w:r>
        <w:rPr>
          <w:sz w:val="24"/>
          <w:szCs w:val="24"/>
          <w:highlight w:val="yellow"/>
        </w:rPr>
        <w:t>(s)(, et al.)</w:t>
      </w:r>
      <w:r w:rsidRPr="006463AB">
        <w:rPr>
          <w:sz w:val="24"/>
          <w:szCs w:val="24"/>
          <w:highlight w:val="yellow"/>
        </w:rPr>
        <w:t>&gt;</w:t>
      </w:r>
      <w:r>
        <w:rPr>
          <w:sz w:val="24"/>
          <w:szCs w:val="24"/>
        </w:rPr>
        <w:t xml:space="preserve"> for </w:t>
      </w:r>
      <w:r w:rsidRPr="006463AB">
        <w:rPr>
          <w:sz w:val="24"/>
          <w:szCs w:val="24"/>
          <w:highlight w:val="yellow"/>
        </w:rPr>
        <w:t>&lt;Title&gt;</w:t>
      </w:r>
      <w:r>
        <w:rPr>
          <w:sz w:val="24"/>
          <w:szCs w:val="24"/>
        </w:rPr>
        <w:t xml:space="preserve"> discloses </w:t>
      </w:r>
      <w:r w:rsidRPr="006463AB">
        <w:rPr>
          <w:sz w:val="24"/>
          <w:szCs w:val="24"/>
          <w:highlight w:val="yellow"/>
        </w:rPr>
        <w:t>&lt;summary</w:t>
      </w:r>
      <w:r w:rsidR="00E65AC6">
        <w:rPr>
          <w:sz w:val="24"/>
          <w:szCs w:val="24"/>
          <w:highlight w:val="yellow"/>
        </w:rPr>
        <w:t>-copy and paste Abstract</w:t>
      </w:r>
      <w:r w:rsidR="00E65AC6" w:rsidRPr="006463AB">
        <w:rPr>
          <w:sz w:val="24"/>
          <w:szCs w:val="24"/>
          <w:highlight w:val="yellow"/>
        </w:rPr>
        <w:t xml:space="preserve"> </w:t>
      </w:r>
      <w:r w:rsidRPr="006463AB">
        <w:rPr>
          <w:sz w:val="24"/>
          <w:szCs w:val="24"/>
          <w:highlight w:val="yellow"/>
        </w:rPr>
        <w:t>&gt;</w:t>
      </w:r>
    </w:p>
    <w:p w14:paraId="724FF1E8" w14:textId="3E4B330E" w:rsidR="006463AB" w:rsidRDefault="006463AB" w:rsidP="00123AA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463AB">
        <w:rPr>
          <w:sz w:val="24"/>
          <w:szCs w:val="24"/>
          <w:highlight w:val="yellow"/>
        </w:rPr>
        <w:t xml:space="preserve">&lt;Discuss </w:t>
      </w:r>
      <w:r w:rsidR="003739A3">
        <w:rPr>
          <w:sz w:val="24"/>
          <w:szCs w:val="24"/>
          <w:highlight w:val="yellow"/>
        </w:rPr>
        <w:t>what remains unsolved in</w:t>
      </w:r>
      <w:r w:rsidRPr="006463AB">
        <w:rPr>
          <w:sz w:val="24"/>
          <w:szCs w:val="24"/>
          <w:highlight w:val="yellow"/>
        </w:rPr>
        <w:t xml:space="preserve"> prior art.&gt;</w:t>
      </w:r>
    </w:p>
    <w:p w14:paraId="00003F0E" w14:textId="77777777" w:rsidR="00123AA0" w:rsidRDefault="00123AA0" w:rsidP="00123A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BRIEF SUMMARY OF THE INVENTION</w:t>
      </w:r>
    </w:p>
    <w:p w14:paraId="247FB39C" w14:textId="77777777" w:rsidR="00123AA0" w:rsidRPr="00FF7599" w:rsidRDefault="006463AB" w:rsidP="00123AA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463AB">
        <w:rPr>
          <w:sz w:val="24"/>
          <w:szCs w:val="24"/>
          <w:highlight w:val="yellow"/>
        </w:rPr>
        <w:t>&lt;Summarize the key aspects of the invention. May be done by converting Claims to prose narrative.&gt;</w:t>
      </w:r>
    </w:p>
    <w:p w14:paraId="521A3200" w14:textId="77777777" w:rsidR="00123AA0" w:rsidRDefault="00123AA0" w:rsidP="00123A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BRIEF DESCRIPTION OF THE SEVERAL VIEWS OF THE DRAWING(S)</w:t>
      </w:r>
    </w:p>
    <w:p w14:paraId="51FD18D1" w14:textId="21443F9C" w:rsidR="00123AA0" w:rsidRDefault="00123AA0" w:rsidP="001A05EF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C485B">
        <w:rPr>
          <w:b/>
          <w:sz w:val="24"/>
          <w:szCs w:val="24"/>
        </w:rPr>
        <w:t>FIG. 1</w:t>
      </w:r>
      <w:r w:rsidRPr="00FF7599">
        <w:rPr>
          <w:sz w:val="24"/>
          <w:szCs w:val="24"/>
        </w:rPr>
        <w:t xml:space="preserve"> i</w:t>
      </w:r>
      <w:r w:rsidR="00FF7599" w:rsidRPr="00FF7599">
        <w:rPr>
          <w:sz w:val="24"/>
          <w:szCs w:val="24"/>
        </w:rPr>
        <w:t xml:space="preserve">s </w:t>
      </w:r>
      <w:r w:rsidR="006463AB" w:rsidRPr="006463AB">
        <w:rPr>
          <w:sz w:val="24"/>
          <w:szCs w:val="24"/>
          <w:highlight w:val="yellow"/>
        </w:rPr>
        <w:t>&lt;brief statement to orient reader by stating</w:t>
      </w:r>
      <w:r w:rsidR="0079631A">
        <w:rPr>
          <w:sz w:val="24"/>
          <w:szCs w:val="24"/>
          <w:highlight w:val="yellow"/>
        </w:rPr>
        <w:t xml:space="preserve"> only </w:t>
      </w:r>
      <w:r w:rsidR="00285227">
        <w:rPr>
          <w:sz w:val="24"/>
          <w:szCs w:val="24"/>
          <w:highlight w:val="yellow"/>
        </w:rPr>
        <w:t>the</w:t>
      </w:r>
      <w:r w:rsidR="006463AB" w:rsidRPr="006463AB">
        <w:rPr>
          <w:sz w:val="24"/>
          <w:szCs w:val="24"/>
          <w:highlight w:val="yellow"/>
        </w:rPr>
        <w:t xml:space="preserve"> perspective of the view&gt;</w:t>
      </w:r>
    </w:p>
    <w:p w14:paraId="75ADFC90" w14:textId="77777777" w:rsidR="008C485B" w:rsidRDefault="008C485B" w:rsidP="008C485B">
      <w:p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List of Reference Numerals</w:t>
      </w:r>
    </w:p>
    <w:p w14:paraId="2EBF1D12" w14:textId="77777777" w:rsidR="008C485B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6463AB" w:rsidRPr="006463AB">
        <w:rPr>
          <w:sz w:val="24"/>
          <w:szCs w:val="24"/>
          <w:highlight w:val="yellow"/>
        </w:rPr>
        <w:t>&lt;list each element as depicted in the drawings; reference number of an element is consistently used throughout the Drawings and Specification.&gt;</w:t>
      </w:r>
    </w:p>
    <w:p w14:paraId="74CAFFA5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4736B3">
        <w:rPr>
          <w:sz w:val="24"/>
          <w:szCs w:val="24"/>
        </w:rPr>
        <w:t xml:space="preserve"> </w:t>
      </w:r>
    </w:p>
    <w:p w14:paraId="2ABE616B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4736B3">
        <w:rPr>
          <w:sz w:val="24"/>
          <w:szCs w:val="24"/>
        </w:rPr>
        <w:t xml:space="preserve"> </w:t>
      </w:r>
    </w:p>
    <w:p w14:paraId="64ABFEBD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Pr="004736B3">
        <w:rPr>
          <w:sz w:val="24"/>
          <w:szCs w:val="24"/>
        </w:rPr>
        <w:t xml:space="preserve"> </w:t>
      </w:r>
    </w:p>
    <w:p w14:paraId="355893B2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Pr="004736B3">
        <w:rPr>
          <w:sz w:val="24"/>
          <w:szCs w:val="24"/>
        </w:rPr>
        <w:t xml:space="preserve"> </w:t>
      </w:r>
    </w:p>
    <w:p w14:paraId="2226D0E2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Pr="004736B3">
        <w:rPr>
          <w:sz w:val="24"/>
          <w:szCs w:val="24"/>
        </w:rPr>
        <w:t xml:space="preserve"> </w:t>
      </w:r>
    </w:p>
    <w:p w14:paraId="462830F0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Pr="004736B3">
        <w:rPr>
          <w:sz w:val="24"/>
          <w:szCs w:val="24"/>
        </w:rPr>
        <w:t xml:space="preserve"> </w:t>
      </w:r>
    </w:p>
    <w:p w14:paraId="0EEA41EE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Pr="004736B3">
        <w:rPr>
          <w:sz w:val="24"/>
          <w:szCs w:val="24"/>
        </w:rPr>
        <w:t xml:space="preserve"> </w:t>
      </w:r>
    </w:p>
    <w:p w14:paraId="4BEFF9AA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18</w:t>
      </w:r>
      <w:r w:rsidRPr="004736B3">
        <w:rPr>
          <w:sz w:val="24"/>
          <w:szCs w:val="24"/>
        </w:rPr>
        <w:t xml:space="preserve"> </w:t>
      </w:r>
    </w:p>
    <w:p w14:paraId="5049BD0F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Pr="004736B3">
        <w:rPr>
          <w:sz w:val="24"/>
          <w:szCs w:val="24"/>
        </w:rPr>
        <w:t xml:space="preserve"> </w:t>
      </w:r>
    </w:p>
    <w:p w14:paraId="37E6BB2C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22</w:t>
      </w:r>
      <w:r w:rsidRPr="004736B3">
        <w:rPr>
          <w:sz w:val="24"/>
          <w:szCs w:val="24"/>
        </w:rPr>
        <w:t xml:space="preserve"> </w:t>
      </w:r>
    </w:p>
    <w:p w14:paraId="29A74ED8" w14:textId="77777777" w:rsidR="008C485B" w:rsidRPr="004736B3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Pr="004736B3">
        <w:rPr>
          <w:sz w:val="24"/>
          <w:szCs w:val="24"/>
        </w:rPr>
        <w:t xml:space="preserve"> </w:t>
      </w:r>
    </w:p>
    <w:p w14:paraId="12886F5E" w14:textId="77777777" w:rsidR="008C485B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26</w:t>
      </w:r>
      <w:r w:rsidRPr="004736B3">
        <w:rPr>
          <w:sz w:val="24"/>
          <w:szCs w:val="24"/>
        </w:rPr>
        <w:t xml:space="preserve"> </w:t>
      </w:r>
    </w:p>
    <w:p w14:paraId="172513C9" w14:textId="77777777" w:rsidR="008C485B" w:rsidRDefault="008C485B" w:rsidP="008C485B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28</w:t>
      </w:r>
      <w:r w:rsidRPr="008A07A3">
        <w:rPr>
          <w:sz w:val="24"/>
          <w:szCs w:val="24"/>
        </w:rPr>
        <w:t xml:space="preserve"> </w:t>
      </w:r>
    </w:p>
    <w:p w14:paraId="0474C710" w14:textId="77777777" w:rsidR="001130AC" w:rsidRPr="001130AC" w:rsidRDefault="001130AC" w:rsidP="008C485B">
      <w:pPr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1130AC">
        <w:rPr>
          <w:b/>
          <w:sz w:val="24"/>
          <w:szCs w:val="24"/>
        </w:rPr>
        <w:t>30</w:t>
      </w:r>
      <w:r w:rsidRPr="001130AC">
        <w:rPr>
          <w:sz w:val="24"/>
          <w:szCs w:val="24"/>
        </w:rPr>
        <w:t xml:space="preserve"> </w:t>
      </w:r>
      <w:r w:rsidR="006463AB" w:rsidRPr="006463AB">
        <w:rPr>
          <w:sz w:val="24"/>
          <w:szCs w:val="24"/>
          <w:highlight w:val="yellow"/>
        </w:rPr>
        <w:t>&lt;add or eliminate numbers as needed&gt;</w:t>
      </w:r>
    </w:p>
    <w:p w14:paraId="0F055767" w14:textId="77777777" w:rsidR="00123AA0" w:rsidRDefault="00123AA0" w:rsidP="00123A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DETAILED DESCRIPTION OF THE INVENTION</w:t>
      </w:r>
    </w:p>
    <w:p w14:paraId="5AF6D2CC" w14:textId="7340D312" w:rsidR="001D7AD8" w:rsidRPr="00D676E0" w:rsidRDefault="006463AB" w:rsidP="001D7AD8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26B67">
        <w:rPr>
          <w:sz w:val="24"/>
          <w:szCs w:val="24"/>
          <w:highlight w:val="yellow"/>
        </w:rPr>
        <w:t xml:space="preserve">&lt;Narrative description of the invention with reference to drawings. </w:t>
      </w:r>
      <w:r w:rsidR="00A26B67" w:rsidRPr="00A26B67">
        <w:rPr>
          <w:sz w:val="24"/>
          <w:szCs w:val="24"/>
          <w:highlight w:val="yellow"/>
        </w:rPr>
        <w:t>As many paragraphs as necessary to fully disclose the invention and enable another to practice the invention.&gt;</w:t>
      </w:r>
    </w:p>
    <w:p w14:paraId="18EE61D6" w14:textId="2084FB7A" w:rsidR="00D676E0" w:rsidRPr="00CD391B" w:rsidRDefault="00D676E0" w:rsidP="001D7AD8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676E0">
        <w:rPr>
          <w:sz w:val="24"/>
          <w:szCs w:val="24"/>
          <w:highlight w:val="yellow"/>
        </w:rPr>
        <w:t>&lt;Each paragraph to be consecutively numbered with a four digit sequence as shown and auto-formatted. Do not number headings.&gt;</w:t>
      </w:r>
    </w:p>
    <w:p w14:paraId="4A01C7C8" w14:textId="22A66FED" w:rsidR="00FD1675" w:rsidRPr="006463AB" w:rsidRDefault="006463AB" w:rsidP="00EF3C26">
      <w:pPr>
        <w:numPr>
          <w:ilvl w:val="0"/>
          <w:numId w:val="2"/>
        </w:numPr>
        <w:spacing w:line="480" w:lineRule="auto"/>
        <w:rPr>
          <w:rFonts w:cs="Arial"/>
          <w:sz w:val="24"/>
          <w:szCs w:val="24"/>
        </w:rPr>
      </w:pPr>
      <w:r w:rsidRPr="006463AB">
        <w:rPr>
          <w:rFonts w:cs="Arial"/>
          <w:sz w:val="24"/>
          <w:szCs w:val="24"/>
          <w:highlight w:val="yellow"/>
        </w:rPr>
        <w:t>&lt;standard disclaimer paragraph – leave as is&gt;</w:t>
      </w:r>
      <w:r>
        <w:rPr>
          <w:rFonts w:cs="Arial"/>
          <w:sz w:val="24"/>
          <w:szCs w:val="24"/>
        </w:rPr>
        <w:t xml:space="preserve"> </w:t>
      </w:r>
      <w:r w:rsidR="00036580" w:rsidRPr="006463AB">
        <w:rPr>
          <w:rFonts w:cs="Arial"/>
          <w:sz w:val="24"/>
          <w:szCs w:val="24"/>
        </w:rPr>
        <w:t>Although the present invention has been described with reference to specific embodiments,</w:t>
      </w:r>
      <w:r w:rsidR="00CA7861" w:rsidRPr="006463AB">
        <w:rPr>
          <w:rFonts w:cs="Arial"/>
          <w:sz w:val="24"/>
          <w:szCs w:val="24"/>
        </w:rPr>
        <w:t xml:space="preserve"> it is understood that</w:t>
      </w:r>
      <w:r w:rsidR="00036580" w:rsidRPr="006463AB">
        <w:rPr>
          <w:rFonts w:cs="Arial"/>
          <w:sz w:val="24"/>
          <w:szCs w:val="24"/>
        </w:rPr>
        <w:t xml:space="preserve"> modifications and variations of the present invention are possible without departing from the scope of the invention, which is defined by the claims set forth below.</w:t>
      </w:r>
      <w:r w:rsidRPr="006463AB">
        <w:rPr>
          <w:rFonts w:cs="Arial"/>
          <w:sz w:val="24"/>
          <w:szCs w:val="24"/>
        </w:rPr>
        <w:t xml:space="preserve"> </w:t>
      </w:r>
      <w:r w:rsidR="00FD1675" w:rsidRPr="006463AB">
        <w:rPr>
          <w:rFonts w:cs="Arial"/>
          <w:sz w:val="24"/>
          <w:szCs w:val="24"/>
        </w:rPr>
        <w:t xml:space="preserve">Unless defined otherwise, all technical and scientific terms used </w:t>
      </w:r>
      <w:r w:rsidR="00FD1675" w:rsidRPr="006463AB">
        <w:rPr>
          <w:rFonts w:cs="Arial"/>
          <w:sz w:val="24"/>
          <w:szCs w:val="24"/>
        </w:rPr>
        <w:lastRenderedPageBreak/>
        <w:t xml:space="preserve">herein have the same meaning as commonly understood by one of ordinary skill in the art to which this invention belongs. </w:t>
      </w:r>
      <w:r w:rsidR="003739A3">
        <w:rPr>
          <w:rFonts w:cs="Arial"/>
          <w:sz w:val="24"/>
          <w:szCs w:val="24"/>
        </w:rPr>
        <w:t>A</w:t>
      </w:r>
      <w:r w:rsidR="00FD1675" w:rsidRPr="006463AB">
        <w:rPr>
          <w:rFonts w:cs="Arial"/>
          <w:sz w:val="24"/>
          <w:szCs w:val="24"/>
        </w:rPr>
        <w:t>ny methods and materials similar or equivalent to those described herein can also be used in the practice or testing of the present invention</w:t>
      </w:r>
      <w:r w:rsidR="003739A3">
        <w:rPr>
          <w:rFonts w:cs="Arial"/>
          <w:sz w:val="24"/>
          <w:szCs w:val="24"/>
        </w:rPr>
        <w:t>;</w:t>
      </w:r>
      <w:r w:rsidR="00D7072B">
        <w:rPr>
          <w:rFonts w:cs="Arial"/>
          <w:sz w:val="24"/>
          <w:szCs w:val="24"/>
        </w:rPr>
        <w:t xml:space="preserve"> </w:t>
      </w:r>
      <w:r w:rsidR="003739A3">
        <w:rPr>
          <w:rFonts w:cs="Arial"/>
          <w:sz w:val="24"/>
          <w:szCs w:val="24"/>
        </w:rPr>
        <w:t>however,</w:t>
      </w:r>
      <w:r w:rsidR="00FD1675" w:rsidRPr="006463AB">
        <w:rPr>
          <w:rFonts w:cs="Arial"/>
          <w:sz w:val="24"/>
          <w:szCs w:val="24"/>
        </w:rPr>
        <w:t xml:space="preserve"> the preferred methods and materials are now described.</w:t>
      </w:r>
    </w:p>
    <w:p w14:paraId="415A1E2B" w14:textId="77777777" w:rsidR="00FD1675" w:rsidRDefault="00FD1675" w:rsidP="00123AA0">
      <w:pPr>
        <w:spacing w:line="480" w:lineRule="auto"/>
        <w:rPr>
          <w:sz w:val="24"/>
          <w:szCs w:val="24"/>
        </w:rPr>
      </w:pPr>
    </w:p>
    <w:p w14:paraId="394441A5" w14:textId="77777777" w:rsidR="00123AA0" w:rsidRDefault="00123AA0" w:rsidP="00123AA0">
      <w:pPr>
        <w:spacing w:line="480" w:lineRule="auto"/>
        <w:rPr>
          <w:sz w:val="24"/>
          <w:szCs w:val="24"/>
        </w:rPr>
        <w:sectPr w:rsidR="00123AA0" w:rsidSect="00123AA0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A97319C" w14:textId="6E190830" w:rsidR="00123AA0" w:rsidRDefault="00123AA0" w:rsidP="00123AA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CLAIMS</w:t>
      </w:r>
      <w:r w:rsidR="00D676E0">
        <w:rPr>
          <w:sz w:val="24"/>
          <w:szCs w:val="24"/>
        </w:rPr>
        <w:t xml:space="preserve"> </w:t>
      </w:r>
      <w:r w:rsidR="00D676E0" w:rsidRPr="00D676E0">
        <w:rPr>
          <w:sz w:val="24"/>
          <w:szCs w:val="24"/>
          <w:highlight w:val="yellow"/>
        </w:rPr>
        <w:t>(start on new page)</w:t>
      </w:r>
    </w:p>
    <w:p w14:paraId="6556D8E7" w14:textId="77777777" w:rsidR="00123AA0" w:rsidRDefault="00123AA0" w:rsidP="00123AA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invention claimed is:</w:t>
      </w:r>
    </w:p>
    <w:p w14:paraId="4FCC0EB4" w14:textId="77777777" w:rsidR="00123AA0" w:rsidRPr="00FF7599" w:rsidRDefault="00A26B67" w:rsidP="00123AA0">
      <w:pPr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A26B67">
        <w:rPr>
          <w:bCs/>
          <w:sz w:val="24"/>
          <w:szCs w:val="24"/>
          <w:highlight w:val="yellow"/>
        </w:rPr>
        <w:t>&lt;Preamble&gt;</w:t>
      </w:r>
      <w:r w:rsidR="00FF7599" w:rsidRPr="00FF7599">
        <w:rPr>
          <w:bCs/>
          <w:sz w:val="24"/>
          <w:szCs w:val="24"/>
        </w:rPr>
        <w:t>:</w:t>
      </w:r>
    </w:p>
    <w:p w14:paraId="625CE1BC" w14:textId="3EB7B382" w:rsidR="00FF7599" w:rsidRPr="00FF7599" w:rsidRDefault="00A26B67" w:rsidP="00B338E6">
      <w:pPr>
        <w:spacing w:line="480" w:lineRule="auto"/>
        <w:ind w:left="720" w:firstLine="720"/>
        <w:jc w:val="both"/>
        <w:rPr>
          <w:bCs/>
          <w:sz w:val="24"/>
          <w:szCs w:val="24"/>
        </w:rPr>
      </w:pPr>
      <w:r w:rsidRPr="00A26B67">
        <w:rPr>
          <w:bCs/>
          <w:sz w:val="24"/>
          <w:szCs w:val="24"/>
          <w:highlight w:val="yellow"/>
        </w:rPr>
        <w:t>&lt;</w:t>
      </w:r>
      <w:r w:rsidR="00B338E6">
        <w:rPr>
          <w:bCs/>
          <w:sz w:val="24"/>
          <w:szCs w:val="24"/>
          <w:highlight w:val="yellow"/>
        </w:rPr>
        <w:t>indent and l</w:t>
      </w:r>
      <w:r w:rsidRPr="00A26B67">
        <w:rPr>
          <w:bCs/>
          <w:sz w:val="24"/>
          <w:szCs w:val="24"/>
          <w:highlight w:val="yellow"/>
        </w:rPr>
        <w:t>ist each element</w:t>
      </w:r>
      <w:r w:rsidR="003739A3">
        <w:rPr>
          <w:bCs/>
          <w:sz w:val="24"/>
          <w:szCs w:val="24"/>
          <w:highlight w:val="yellow"/>
        </w:rPr>
        <w:t xml:space="preserve"> (physical invention)</w:t>
      </w:r>
      <w:r w:rsidRPr="00A26B67">
        <w:rPr>
          <w:bCs/>
          <w:sz w:val="24"/>
          <w:szCs w:val="24"/>
          <w:highlight w:val="yellow"/>
        </w:rPr>
        <w:t xml:space="preserve"> </w:t>
      </w:r>
      <w:r w:rsidR="003739A3">
        <w:rPr>
          <w:bCs/>
          <w:sz w:val="24"/>
          <w:szCs w:val="24"/>
          <w:highlight w:val="yellow"/>
        </w:rPr>
        <w:t xml:space="preserve">or step (method invention) </w:t>
      </w:r>
      <w:r w:rsidRPr="00A26B67">
        <w:rPr>
          <w:bCs/>
          <w:sz w:val="24"/>
          <w:szCs w:val="24"/>
          <w:highlight w:val="yellow"/>
        </w:rPr>
        <w:t>and provide interrelation of the same&gt;</w:t>
      </w:r>
      <w:r w:rsidR="00D7072B">
        <w:rPr>
          <w:bCs/>
          <w:sz w:val="24"/>
          <w:szCs w:val="24"/>
        </w:rPr>
        <w:t>; and</w:t>
      </w:r>
    </w:p>
    <w:p w14:paraId="204CDB0A" w14:textId="1188A4F8" w:rsidR="00FF7599" w:rsidRPr="00FF7599" w:rsidRDefault="005758E1" w:rsidP="00B338E6">
      <w:pPr>
        <w:spacing w:line="480" w:lineRule="auto"/>
        <w:ind w:left="720" w:firstLine="720"/>
        <w:jc w:val="both"/>
        <w:rPr>
          <w:bCs/>
          <w:sz w:val="24"/>
          <w:szCs w:val="24"/>
        </w:rPr>
      </w:pPr>
      <w:r w:rsidRPr="00A26B67">
        <w:rPr>
          <w:bCs/>
          <w:sz w:val="24"/>
          <w:szCs w:val="24"/>
          <w:highlight w:val="yellow"/>
        </w:rPr>
        <w:t>&lt;</w:t>
      </w:r>
      <w:r w:rsidR="00B338E6">
        <w:rPr>
          <w:bCs/>
          <w:sz w:val="24"/>
          <w:szCs w:val="24"/>
          <w:highlight w:val="yellow"/>
        </w:rPr>
        <w:t>indent and l</w:t>
      </w:r>
      <w:r w:rsidRPr="00A26B67">
        <w:rPr>
          <w:bCs/>
          <w:sz w:val="24"/>
          <w:szCs w:val="24"/>
          <w:highlight w:val="yellow"/>
        </w:rPr>
        <w:t xml:space="preserve">ist </w:t>
      </w:r>
      <w:r>
        <w:rPr>
          <w:bCs/>
          <w:sz w:val="24"/>
          <w:szCs w:val="24"/>
          <w:highlight w:val="yellow"/>
        </w:rPr>
        <w:t>next</w:t>
      </w:r>
      <w:r w:rsidRPr="00A26B67">
        <w:rPr>
          <w:bCs/>
          <w:sz w:val="24"/>
          <w:szCs w:val="24"/>
          <w:highlight w:val="yellow"/>
        </w:rPr>
        <w:t xml:space="preserve"> element</w:t>
      </w:r>
      <w:r w:rsidRPr="005758E1">
        <w:rPr>
          <w:bCs/>
          <w:sz w:val="24"/>
          <w:szCs w:val="24"/>
          <w:highlight w:val="yellow"/>
        </w:rPr>
        <w:t>, etc.</w:t>
      </w:r>
      <w:r>
        <w:rPr>
          <w:bCs/>
          <w:sz w:val="24"/>
          <w:szCs w:val="24"/>
        </w:rPr>
        <w:t>&gt;</w:t>
      </w:r>
      <w:r w:rsidR="00B338E6">
        <w:rPr>
          <w:bCs/>
          <w:sz w:val="24"/>
          <w:szCs w:val="24"/>
        </w:rPr>
        <w:t>.</w:t>
      </w:r>
    </w:p>
    <w:p w14:paraId="3F7BDE22" w14:textId="4D73B38B" w:rsidR="00FF7599" w:rsidRPr="00FF7599" w:rsidRDefault="00A26B67" w:rsidP="00FF7599">
      <w:pPr>
        <w:numPr>
          <w:ilvl w:val="0"/>
          <w:numId w:val="4"/>
        </w:numPr>
        <w:spacing w:line="480" w:lineRule="auto"/>
        <w:jc w:val="both"/>
        <w:rPr>
          <w:bCs/>
          <w:sz w:val="24"/>
          <w:szCs w:val="24"/>
        </w:rPr>
      </w:pPr>
      <w:r w:rsidRPr="00A26B67">
        <w:rPr>
          <w:bCs/>
          <w:sz w:val="24"/>
          <w:szCs w:val="24"/>
          <w:highlight w:val="yellow"/>
        </w:rPr>
        <w:t>&lt;Dependent claim&gt;</w:t>
      </w:r>
      <w:r>
        <w:rPr>
          <w:bCs/>
          <w:sz w:val="24"/>
          <w:szCs w:val="24"/>
        </w:rPr>
        <w:t xml:space="preserve"> The </w:t>
      </w:r>
      <w:r w:rsidRPr="00A26B67">
        <w:rPr>
          <w:bCs/>
          <w:sz w:val="24"/>
          <w:szCs w:val="24"/>
          <w:highlight w:val="yellow"/>
        </w:rPr>
        <w:t>&lt;what&gt;</w:t>
      </w:r>
      <w:r>
        <w:rPr>
          <w:bCs/>
          <w:sz w:val="24"/>
          <w:szCs w:val="24"/>
        </w:rPr>
        <w:t xml:space="preserve"> of claim </w:t>
      </w:r>
      <w:r w:rsidRPr="00902045">
        <w:rPr>
          <w:b/>
          <w:sz w:val="24"/>
          <w:szCs w:val="24"/>
        </w:rPr>
        <w:t>1</w:t>
      </w:r>
      <w:r>
        <w:rPr>
          <w:bCs/>
          <w:sz w:val="24"/>
          <w:szCs w:val="24"/>
        </w:rPr>
        <w:t xml:space="preserve">, further </w:t>
      </w:r>
      <w:r w:rsidRPr="00A26B67">
        <w:rPr>
          <w:bCs/>
          <w:sz w:val="24"/>
          <w:szCs w:val="24"/>
          <w:highlight w:val="yellow"/>
        </w:rPr>
        <w:t>comprising/wherein</w:t>
      </w:r>
      <w:r>
        <w:rPr>
          <w:bCs/>
          <w:sz w:val="24"/>
          <w:szCs w:val="24"/>
        </w:rPr>
        <w:t xml:space="preserve"> </w:t>
      </w:r>
      <w:r w:rsidRPr="00A26B67">
        <w:rPr>
          <w:bCs/>
          <w:sz w:val="24"/>
          <w:szCs w:val="24"/>
          <w:highlight w:val="yellow"/>
        </w:rPr>
        <w:t>&lt;additional element or limitation&gt;</w:t>
      </w:r>
      <w:r w:rsidR="005758E1">
        <w:rPr>
          <w:bCs/>
          <w:sz w:val="24"/>
          <w:szCs w:val="24"/>
        </w:rPr>
        <w:t>.</w:t>
      </w:r>
      <w:bookmarkStart w:id="0" w:name="_GoBack"/>
      <w:bookmarkEnd w:id="0"/>
    </w:p>
    <w:p w14:paraId="0E058D7B" w14:textId="77777777" w:rsidR="00123AA0" w:rsidRDefault="00123AA0" w:rsidP="00123AA0">
      <w:pPr>
        <w:spacing w:line="480" w:lineRule="auto"/>
        <w:jc w:val="both"/>
        <w:rPr>
          <w:sz w:val="24"/>
          <w:szCs w:val="24"/>
        </w:rPr>
      </w:pPr>
    </w:p>
    <w:p w14:paraId="061153F8" w14:textId="77777777" w:rsidR="00123AA0" w:rsidRDefault="00123AA0" w:rsidP="00123AA0">
      <w:pPr>
        <w:spacing w:line="480" w:lineRule="auto"/>
        <w:jc w:val="both"/>
        <w:rPr>
          <w:sz w:val="24"/>
          <w:szCs w:val="24"/>
        </w:rPr>
        <w:sectPr w:rsidR="00123AA0" w:rsidSect="00123AA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1CF11FB" w14:textId="6ABBB1D0" w:rsidR="00123AA0" w:rsidRDefault="00123AA0" w:rsidP="00123AA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ABSTRACT </w:t>
      </w:r>
      <w:r w:rsidR="00D676E0" w:rsidRPr="00D676E0">
        <w:rPr>
          <w:sz w:val="24"/>
          <w:szCs w:val="24"/>
          <w:highlight w:val="yellow"/>
        </w:rPr>
        <w:t>(start on new page)</w:t>
      </w:r>
    </w:p>
    <w:p w14:paraId="5FF1AF8F" w14:textId="77777777" w:rsidR="00123AA0" w:rsidRDefault="00E62C06" w:rsidP="00A00B07">
      <w:pPr>
        <w:spacing w:line="480" w:lineRule="auto"/>
        <w:ind w:firstLine="720"/>
        <w:jc w:val="both"/>
        <w:rPr>
          <w:sz w:val="24"/>
          <w:szCs w:val="24"/>
        </w:rPr>
      </w:pPr>
      <w:r w:rsidRPr="00E62C06">
        <w:rPr>
          <w:sz w:val="24"/>
          <w:szCs w:val="24"/>
          <w:highlight w:val="yellow"/>
        </w:rPr>
        <w:t>&lt;Overview of the invention, preferably 150 words or fewer.&gt;</w:t>
      </w:r>
    </w:p>
    <w:p w14:paraId="55E8F7EF" w14:textId="77777777" w:rsidR="00A00B07" w:rsidRDefault="00A00B07" w:rsidP="00123AA0">
      <w:pPr>
        <w:spacing w:line="480" w:lineRule="auto"/>
        <w:jc w:val="both"/>
        <w:rPr>
          <w:sz w:val="24"/>
          <w:szCs w:val="24"/>
        </w:rPr>
      </w:pPr>
    </w:p>
    <w:p w14:paraId="657C76BF" w14:textId="77777777" w:rsidR="00A00B07" w:rsidRDefault="00A00B07" w:rsidP="00123AA0">
      <w:pPr>
        <w:spacing w:line="480" w:lineRule="auto"/>
        <w:jc w:val="both"/>
        <w:rPr>
          <w:sz w:val="24"/>
          <w:szCs w:val="24"/>
        </w:rPr>
        <w:sectPr w:rsidR="00A00B07" w:rsidSect="00123AA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2E45EF1" w14:textId="77777777" w:rsidR="00123AA0" w:rsidRDefault="00123AA0" w:rsidP="00123AA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DRAWINGS</w:t>
      </w:r>
    </w:p>
    <w:p w14:paraId="3E1B306C" w14:textId="77777777" w:rsidR="00B1750A" w:rsidRPr="000D7B5E" w:rsidRDefault="00E62C06" w:rsidP="00F908E2">
      <w:pPr>
        <w:spacing w:line="480" w:lineRule="auto"/>
        <w:jc w:val="both"/>
        <w:rPr>
          <w:sz w:val="24"/>
          <w:szCs w:val="24"/>
        </w:rPr>
      </w:pPr>
      <w:r w:rsidRPr="00E62C06">
        <w:rPr>
          <w:sz w:val="24"/>
          <w:szCs w:val="24"/>
          <w:highlight w:val="yellow"/>
        </w:rPr>
        <w:t>&lt;A FIGURE per page&gt;</w:t>
      </w:r>
    </w:p>
    <w:sectPr w:rsidR="00B1750A" w:rsidRPr="000D7B5E" w:rsidSect="00123A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5214B" w14:textId="77777777" w:rsidR="00F8300F" w:rsidRDefault="00F8300F">
      <w:r>
        <w:separator/>
      </w:r>
    </w:p>
  </w:endnote>
  <w:endnote w:type="continuationSeparator" w:id="0">
    <w:p w14:paraId="3C415C7E" w14:textId="77777777" w:rsidR="00F8300F" w:rsidRDefault="00F8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5824" w14:textId="77777777" w:rsidR="009C3A65" w:rsidRPr="00A00B07" w:rsidRDefault="009C3A65" w:rsidP="00A00B07">
    <w:pPr>
      <w:pStyle w:val="Footer"/>
      <w:jc w:val="center"/>
      <w:rPr>
        <w:sz w:val="24"/>
        <w:szCs w:val="24"/>
      </w:rPr>
    </w:pPr>
    <w:r w:rsidRPr="00A00B07">
      <w:rPr>
        <w:sz w:val="24"/>
        <w:szCs w:val="24"/>
      </w:rPr>
      <w:t xml:space="preserve">Page </w:t>
    </w:r>
    <w:r w:rsidRPr="00A00B07">
      <w:rPr>
        <w:sz w:val="24"/>
        <w:szCs w:val="24"/>
      </w:rPr>
      <w:fldChar w:fldCharType="begin"/>
    </w:r>
    <w:r w:rsidRPr="00A00B07">
      <w:rPr>
        <w:sz w:val="24"/>
        <w:szCs w:val="24"/>
      </w:rPr>
      <w:instrText xml:space="preserve"> PAGE </w:instrText>
    </w:r>
    <w:r w:rsidRPr="00A00B07">
      <w:rPr>
        <w:sz w:val="24"/>
        <w:szCs w:val="24"/>
      </w:rPr>
      <w:fldChar w:fldCharType="separate"/>
    </w:r>
    <w:r w:rsidR="00E62C06">
      <w:rPr>
        <w:noProof/>
        <w:sz w:val="24"/>
        <w:szCs w:val="24"/>
      </w:rPr>
      <w:t>6</w:t>
    </w:r>
    <w:r w:rsidRPr="00A00B07">
      <w:rPr>
        <w:sz w:val="24"/>
        <w:szCs w:val="24"/>
      </w:rPr>
      <w:fldChar w:fldCharType="end"/>
    </w:r>
    <w:r w:rsidRPr="00A00B07">
      <w:rPr>
        <w:sz w:val="24"/>
        <w:szCs w:val="24"/>
      </w:rPr>
      <w:t xml:space="preserve"> of </w:t>
    </w:r>
    <w:r w:rsidRPr="00A00B07">
      <w:rPr>
        <w:sz w:val="24"/>
        <w:szCs w:val="24"/>
      </w:rPr>
      <w:fldChar w:fldCharType="begin"/>
    </w:r>
    <w:r w:rsidRPr="00A00B07">
      <w:rPr>
        <w:sz w:val="24"/>
        <w:szCs w:val="24"/>
      </w:rPr>
      <w:instrText xml:space="preserve"> NUMPAGES </w:instrText>
    </w:r>
    <w:r w:rsidRPr="00A00B07">
      <w:rPr>
        <w:sz w:val="24"/>
        <w:szCs w:val="24"/>
      </w:rPr>
      <w:fldChar w:fldCharType="separate"/>
    </w:r>
    <w:r w:rsidR="00E62C06">
      <w:rPr>
        <w:noProof/>
        <w:sz w:val="24"/>
        <w:szCs w:val="24"/>
      </w:rPr>
      <w:t>6</w:t>
    </w:r>
    <w:r w:rsidRPr="00A00B07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5C46" w14:textId="77777777" w:rsidR="00F8300F" w:rsidRDefault="00F8300F">
      <w:r>
        <w:separator/>
      </w:r>
    </w:p>
  </w:footnote>
  <w:footnote w:type="continuationSeparator" w:id="0">
    <w:p w14:paraId="3FAB8BA3" w14:textId="77777777" w:rsidR="00F8300F" w:rsidRDefault="00F8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43B"/>
    <w:multiLevelType w:val="multilevel"/>
    <w:tmpl w:val="4DF2C1EA"/>
    <w:lvl w:ilvl="0">
      <w:start w:val="1"/>
      <w:numFmt w:val="lowerLetter"/>
      <w:lvlText w:val="%1.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C7322C5"/>
    <w:multiLevelType w:val="hybridMultilevel"/>
    <w:tmpl w:val="4DF2C1EA"/>
    <w:lvl w:ilvl="0" w:tplc="2C58B8FC">
      <w:start w:val="1"/>
      <w:numFmt w:val="lowerLetter"/>
      <w:lvlText w:val="%1.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74445B"/>
    <w:multiLevelType w:val="hybridMultilevel"/>
    <w:tmpl w:val="1466C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42796"/>
    <w:multiLevelType w:val="hybridMultilevel"/>
    <w:tmpl w:val="931E6D8E"/>
    <w:lvl w:ilvl="0" w:tplc="FE2A5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4"/>
      </w:rPr>
    </w:lvl>
    <w:lvl w:ilvl="1" w:tplc="FE3E390A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C7308"/>
    <w:multiLevelType w:val="multilevel"/>
    <w:tmpl w:val="BA667EA2"/>
    <w:lvl w:ilvl="0">
      <w:start w:val="1"/>
      <w:numFmt w:val="decimal"/>
      <w:lvlText w:val="%1."/>
      <w:lvlJc w:val="left"/>
      <w:pPr>
        <w:tabs>
          <w:tab w:val="num" w:pos="2880"/>
        </w:tabs>
        <w:ind w:left="2520" w:hanging="360"/>
      </w:pPr>
    </w:lvl>
    <w:lvl w:ilvl="1">
      <w:start w:val="1"/>
      <w:numFmt w:val="decimal"/>
      <w:lvlText w:val="%1.%2."/>
      <w:lvlJc w:val="left"/>
      <w:pPr>
        <w:tabs>
          <w:tab w:val="num" w:pos="3600"/>
        </w:tabs>
        <w:ind w:left="295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338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388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439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48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6480" w:hanging="1440"/>
      </w:pPr>
    </w:lvl>
  </w:abstractNum>
  <w:abstractNum w:abstractNumId="5" w15:restartNumberingAfterBreak="0">
    <w:nsid w:val="558A53F9"/>
    <w:multiLevelType w:val="multilevel"/>
    <w:tmpl w:val="B3D0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1147CC"/>
    <w:multiLevelType w:val="hybridMultilevel"/>
    <w:tmpl w:val="AD201132"/>
    <w:lvl w:ilvl="0" w:tplc="A3F0DAB4">
      <w:start w:val="1"/>
      <w:numFmt w:val="decimalZero"/>
      <w:lvlText w:val="[00%1]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15DC0"/>
    <w:multiLevelType w:val="hybridMultilevel"/>
    <w:tmpl w:val="C1A44E9A"/>
    <w:lvl w:ilvl="0" w:tplc="AAAE8692">
      <w:start w:val="1"/>
      <w:numFmt w:val="lowerLetter"/>
      <w:lvlText w:val="%1."/>
      <w:lvlJc w:val="left"/>
      <w:pPr>
        <w:tabs>
          <w:tab w:val="num" w:pos="-36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E5F00"/>
    <w:multiLevelType w:val="multilevel"/>
    <w:tmpl w:val="E4040620"/>
    <w:lvl w:ilvl="0">
      <w:start w:val="1"/>
      <w:numFmt w:val="decimalZero"/>
      <w:lvlText w:val="[00%1]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7D7735"/>
    <w:multiLevelType w:val="multilevel"/>
    <w:tmpl w:val="18A82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452362E"/>
    <w:multiLevelType w:val="hybridMultilevel"/>
    <w:tmpl w:val="7C8A3518"/>
    <w:lvl w:ilvl="0" w:tplc="AAAE8692">
      <w:start w:val="1"/>
      <w:numFmt w:val="lowerLetter"/>
      <w:lvlText w:val="%1."/>
      <w:lvlJc w:val="left"/>
      <w:pPr>
        <w:tabs>
          <w:tab w:val="num" w:pos="-36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A0"/>
    <w:rsid w:val="00036580"/>
    <w:rsid w:val="0005609A"/>
    <w:rsid w:val="00061EFE"/>
    <w:rsid w:val="00063567"/>
    <w:rsid w:val="00082978"/>
    <w:rsid w:val="000C3AC0"/>
    <w:rsid w:val="000D7B5E"/>
    <w:rsid w:val="000E3513"/>
    <w:rsid w:val="001130AC"/>
    <w:rsid w:val="00123AA0"/>
    <w:rsid w:val="0014658D"/>
    <w:rsid w:val="001A05EF"/>
    <w:rsid w:val="001A2F84"/>
    <w:rsid w:val="001D6C0A"/>
    <w:rsid w:val="001D7AD8"/>
    <w:rsid w:val="00233FFD"/>
    <w:rsid w:val="00285227"/>
    <w:rsid w:val="003739A3"/>
    <w:rsid w:val="003F734B"/>
    <w:rsid w:val="00424911"/>
    <w:rsid w:val="004B2C56"/>
    <w:rsid w:val="00526804"/>
    <w:rsid w:val="00537E0B"/>
    <w:rsid w:val="005758E1"/>
    <w:rsid w:val="005E22E6"/>
    <w:rsid w:val="00616E7E"/>
    <w:rsid w:val="006219A7"/>
    <w:rsid w:val="006463AB"/>
    <w:rsid w:val="006B0E8B"/>
    <w:rsid w:val="007119B6"/>
    <w:rsid w:val="0077709D"/>
    <w:rsid w:val="0079631A"/>
    <w:rsid w:val="008C485B"/>
    <w:rsid w:val="008E2504"/>
    <w:rsid w:val="00902045"/>
    <w:rsid w:val="009C3A65"/>
    <w:rsid w:val="00A00B07"/>
    <w:rsid w:val="00A240DD"/>
    <w:rsid w:val="00A26B67"/>
    <w:rsid w:val="00A314EA"/>
    <w:rsid w:val="00A47B3D"/>
    <w:rsid w:val="00B1750A"/>
    <w:rsid w:val="00B338E6"/>
    <w:rsid w:val="00B95F1C"/>
    <w:rsid w:val="00BE55B3"/>
    <w:rsid w:val="00CA7861"/>
    <w:rsid w:val="00CD1331"/>
    <w:rsid w:val="00CD4288"/>
    <w:rsid w:val="00D676E0"/>
    <w:rsid w:val="00D7072B"/>
    <w:rsid w:val="00DD611E"/>
    <w:rsid w:val="00E62C06"/>
    <w:rsid w:val="00E65AC6"/>
    <w:rsid w:val="00F8300F"/>
    <w:rsid w:val="00F854CC"/>
    <w:rsid w:val="00F908E2"/>
    <w:rsid w:val="00FD167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EA223"/>
  <w15:chartTrackingRefBased/>
  <w15:docId w15:val="{0CB380ED-1050-41CE-A4B5-9616EEB1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0B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B07"/>
    <w:pPr>
      <w:tabs>
        <w:tab w:val="center" w:pos="4320"/>
        <w:tab w:val="right" w:pos="8640"/>
      </w:tabs>
    </w:pPr>
  </w:style>
  <w:style w:type="paragraph" w:customStyle="1" w:styleId="ArialNormal">
    <w:name w:val="Arial Normal"/>
    <w:rsid w:val="000E3513"/>
    <w:pPr>
      <w:spacing w:after="120"/>
      <w:jc w:val="both"/>
    </w:pPr>
    <w:rPr>
      <w:rFonts w:ascii="Arial" w:hAnsi="Arial"/>
      <w:szCs w:val="24"/>
    </w:rPr>
  </w:style>
  <w:style w:type="paragraph" w:customStyle="1" w:styleId="ArticleHeading">
    <w:name w:val="Article Heading"/>
    <w:basedOn w:val="ArialNormal"/>
    <w:rsid w:val="00526804"/>
    <w:rPr>
      <w:bCs/>
    </w:rPr>
  </w:style>
  <w:style w:type="character" w:customStyle="1" w:styleId="documentbody">
    <w:name w:val="documentbody"/>
    <w:basedOn w:val="DefaultParagraphFont"/>
    <w:rsid w:val="00FD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440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Format - Utility</vt:lpstr>
    </vt:vector>
  </TitlesOfParts>
  <Company> 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Format - Utility</dc:title>
  <dc:subject/>
  <dc:creator>Brenda Speer</dc:creator>
  <cp:keywords/>
  <dc:description/>
  <cp:lastModifiedBy>Brenda Speer</cp:lastModifiedBy>
  <cp:revision>12</cp:revision>
  <cp:lastPrinted>2006-10-24T23:20:00Z</cp:lastPrinted>
  <dcterms:created xsi:type="dcterms:W3CDTF">2017-04-11T16:49:00Z</dcterms:created>
  <dcterms:modified xsi:type="dcterms:W3CDTF">2020-03-27T20:13:00Z</dcterms:modified>
</cp:coreProperties>
</file>